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Franklin Gothic" w:cs="Franklin Gothic" w:eastAsia="Franklin Gothic" w:hAnsi="Franklin Gothic"/>
          <w:sz w:val="28"/>
          <w:szCs w:val="28"/>
          <w:highlight w:val="red"/>
        </w:rPr>
        <w:sectPr>
          <w:footerReference r:id="rId7" w:type="default"/>
          <w:pgSz w:h="15840" w:w="12240" w:orient="portrait"/>
          <w:pgMar w:bottom="0" w:top="360" w:left="580" w:right="600" w:header="720" w:footer="720"/>
          <w:pgNumType w:start="1"/>
          <w:cols w:equalWidth="0" w:num="2">
            <w:col w:space="7019" w:w="2020.5"/>
            <w:col w:space="0" w:w="2020.5"/>
          </w:cols>
        </w:sectPr>
      </w:pPr>
      <w:r w:rsidDel="00000000" w:rsidR="00000000" w:rsidRPr="00000000">
        <w:rPr>
          <w:rFonts w:ascii="Franklin Gothic" w:cs="Franklin Gothic" w:eastAsia="Franklin Gothic" w:hAnsi="Franklin Gothic"/>
          <w:sz w:val="28"/>
          <w:szCs w:val="28"/>
          <w:highlight w:val="red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6178550</wp:posOffset>
            </wp:positionH>
            <wp:positionV relativeFrom="page">
              <wp:posOffset>228600</wp:posOffset>
            </wp:positionV>
            <wp:extent cx="1285875" cy="660400"/>
            <wp:effectExtent b="0" l="0" r="0" t="0"/>
            <wp:wrapSquare wrapText="bothSides" distB="114300" distT="114300" distL="114300" distR="114300"/>
            <wp:docPr id="4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660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Franklin Gothic" w:cs="Franklin Gothic" w:eastAsia="Franklin Gothic" w:hAnsi="Franklin Gothic"/>
          <w:b w:val="1"/>
          <w:color w:val="1e496f"/>
          <w:sz w:val="44"/>
          <w:szCs w:val="44"/>
        </w:rPr>
      </w:pPr>
      <w:r w:rsidDel="00000000" w:rsidR="00000000" w:rsidRPr="00000000">
        <w:rPr>
          <w:rFonts w:ascii="Franklin Gothic" w:cs="Franklin Gothic" w:eastAsia="Franklin Gothic" w:hAnsi="Franklin Gothic"/>
          <w:b w:val="1"/>
          <w:color w:val="1e496f"/>
          <w:sz w:val="44"/>
          <w:szCs w:val="44"/>
          <w:rtl w:val="0"/>
        </w:rPr>
        <w:t xml:space="preserve">We Are Here to Help! </w:t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11" w:sz="0" w:val="none"/>
          <w:right w:color="000000" w:space="0" w:sz="0" w:val="none"/>
        </w:pBdr>
        <w:shd w:fill="ffffff" w:val="clear"/>
        <w:rPr>
          <w:rFonts w:ascii="Franklin Gothic" w:cs="Franklin Gothic" w:eastAsia="Franklin Gothic" w:hAnsi="Franklin Gothic"/>
          <w:b w:val="1"/>
          <w:color w:val="313850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63500</wp:posOffset>
                </wp:positionV>
                <wp:extent cx="527497" cy="115374"/>
                <wp:effectExtent b="0" l="0" r="0" t="0"/>
                <wp:wrapNone/>
                <wp:docPr id="4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01302" y="3741363"/>
                          <a:ext cx="489397" cy="77274"/>
                        </a:xfrm>
                        <a:prstGeom prst="rect">
                          <a:avLst/>
                        </a:prstGeom>
                        <a:solidFill>
                          <a:srgbClr val="EE525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63500</wp:posOffset>
                </wp:positionV>
                <wp:extent cx="527497" cy="115374"/>
                <wp:effectExtent b="0" l="0" r="0" t="0"/>
                <wp:wrapNone/>
                <wp:docPr id="4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497" cy="11537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11" w:sz="0" w:val="none"/>
          <w:right w:color="000000" w:space="0" w:sz="0" w:val="none"/>
        </w:pBdr>
        <w:shd w:fill="ffffff" w:val="clear"/>
        <w:rPr>
          <w:rFonts w:ascii="Franklin Gothic" w:cs="Franklin Gothic" w:eastAsia="Franklin Gothic" w:hAnsi="Franklin Gothic"/>
          <w:b w:val="1"/>
          <w:color w:val="31385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11" w:sz="0" w:val="none"/>
          <w:right w:color="000000" w:space="0" w:sz="0" w:val="none"/>
        </w:pBdr>
        <w:shd w:fill="ffffff" w:val="clear"/>
        <w:rPr>
          <w:rFonts w:ascii="Franklin Gothic" w:cs="Franklin Gothic" w:eastAsia="Franklin Gothic" w:hAnsi="Franklin Gothic"/>
          <w:b w:val="1"/>
          <w:color w:val="313850"/>
          <w:sz w:val="26"/>
          <w:szCs w:val="26"/>
        </w:rPr>
      </w:pPr>
      <w:r w:rsidDel="00000000" w:rsidR="00000000" w:rsidRPr="00000000">
        <w:rPr>
          <w:rFonts w:ascii="Franklin Gothic" w:cs="Franklin Gothic" w:eastAsia="Franklin Gothic" w:hAnsi="Franklin Gothic"/>
          <w:b w:val="1"/>
          <w:color w:val="313850"/>
          <w:sz w:val="26"/>
          <w:szCs w:val="26"/>
          <w:rtl w:val="0"/>
        </w:rPr>
        <w:t xml:space="preserve">Rhode Island Commerce partnered with the following organizations to offer no cost assistance to any Rhode Island small business applying for the Paycheck Protection Program (PPP), including: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11" w:sz="0" w:val="none"/>
          <w:right w:color="000000" w:space="0" w:sz="0" w:val="none"/>
        </w:pBdr>
        <w:shd w:fill="ffffff" w:val="clear"/>
        <w:ind w:left="1440" w:hanging="360"/>
        <w:rPr>
          <w:rFonts w:ascii="Franklin Gothic" w:cs="Franklin Gothic" w:eastAsia="Franklin Gothic" w:hAnsi="Franklin Gothic"/>
          <w:b w:val="1"/>
          <w:color w:val="313850"/>
          <w:sz w:val="26"/>
          <w:szCs w:val="26"/>
          <w:u w:val="none"/>
        </w:rPr>
      </w:pPr>
      <w:r w:rsidDel="00000000" w:rsidR="00000000" w:rsidRPr="00000000">
        <w:rPr>
          <w:rFonts w:ascii="Franklin Gothic" w:cs="Franklin Gothic" w:eastAsia="Franklin Gothic" w:hAnsi="Franklin Gothic"/>
          <w:b w:val="1"/>
          <w:color w:val="313850"/>
          <w:sz w:val="26"/>
          <w:szCs w:val="26"/>
          <w:rtl w:val="0"/>
        </w:rPr>
        <w:t xml:space="preserve">Information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11" w:sz="0" w:val="none"/>
          <w:right w:color="000000" w:space="0" w:sz="0" w:val="none"/>
        </w:pBdr>
        <w:shd w:fill="ffffff" w:val="clear"/>
        <w:ind w:left="1440" w:hanging="360"/>
        <w:rPr>
          <w:rFonts w:ascii="Franklin Gothic" w:cs="Franklin Gothic" w:eastAsia="Franklin Gothic" w:hAnsi="Franklin Gothic"/>
          <w:b w:val="1"/>
          <w:color w:val="313850"/>
          <w:sz w:val="26"/>
          <w:szCs w:val="26"/>
          <w:u w:val="none"/>
        </w:rPr>
      </w:pPr>
      <w:r w:rsidDel="00000000" w:rsidR="00000000" w:rsidRPr="00000000">
        <w:rPr>
          <w:rFonts w:ascii="Franklin Gothic" w:cs="Franklin Gothic" w:eastAsia="Franklin Gothic" w:hAnsi="Franklin Gothic"/>
          <w:b w:val="1"/>
          <w:color w:val="313850"/>
          <w:sz w:val="26"/>
          <w:szCs w:val="26"/>
          <w:rtl w:val="0"/>
        </w:rPr>
        <w:t xml:space="preserve">Application Assistance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11" w:sz="0" w:val="none"/>
          <w:right w:color="000000" w:space="0" w:sz="0" w:val="none"/>
        </w:pBdr>
        <w:shd w:fill="ffffff" w:val="clear"/>
        <w:ind w:left="1440" w:hanging="360"/>
        <w:rPr>
          <w:rFonts w:ascii="Franklin Gothic" w:cs="Franklin Gothic" w:eastAsia="Franklin Gothic" w:hAnsi="Franklin Gothic"/>
          <w:b w:val="1"/>
          <w:color w:val="313850"/>
          <w:sz w:val="26"/>
          <w:szCs w:val="26"/>
          <w:u w:val="none"/>
        </w:rPr>
      </w:pPr>
      <w:r w:rsidDel="00000000" w:rsidR="00000000" w:rsidRPr="00000000">
        <w:rPr>
          <w:rFonts w:ascii="Franklin Gothic" w:cs="Franklin Gothic" w:eastAsia="Franklin Gothic" w:hAnsi="Franklin Gothic"/>
          <w:b w:val="1"/>
          <w:color w:val="313850"/>
          <w:sz w:val="26"/>
          <w:szCs w:val="26"/>
          <w:rtl w:val="0"/>
        </w:rPr>
        <w:t xml:space="preserve">Documentation and Compliance Review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11" w:sz="0" w:val="none"/>
          <w:right w:color="000000" w:space="0" w:sz="0" w:val="none"/>
        </w:pBdr>
        <w:shd w:fill="ffffff" w:val="clear"/>
        <w:ind w:left="1440" w:hanging="360"/>
        <w:rPr>
          <w:rFonts w:ascii="Franklin Gothic" w:cs="Franklin Gothic" w:eastAsia="Franklin Gothic" w:hAnsi="Franklin Gothic"/>
          <w:b w:val="1"/>
          <w:color w:val="313850"/>
          <w:sz w:val="26"/>
          <w:szCs w:val="26"/>
          <w:u w:val="none"/>
        </w:rPr>
      </w:pPr>
      <w:r w:rsidDel="00000000" w:rsidR="00000000" w:rsidRPr="00000000">
        <w:rPr>
          <w:rFonts w:ascii="Franklin Gothic" w:cs="Franklin Gothic" w:eastAsia="Franklin Gothic" w:hAnsi="Franklin Gothic"/>
          <w:b w:val="1"/>
          <w:color w:val="313850"/>
          <w:sz w:val="26"/>
          <w:szCs w:val="26"/>
          <w:rtl w:val="0"/>
        </w:rPr>
        <w:t xml:space="preserve">Application Submission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11" w:sz="0" w:val="none"/>
          <w:right w:color="000000" w:space="0" w:sz="0" w:val="none"/>
        </w:pBdr>
        <w:shd w:fill="ffffff" w:val="clear"/>
        <w:ind w:left="1440" w:hanging="360"/>
        <w:rPr>
          <w:rFonts w:ascii="Franklin Gothic" w:cs="Franklin Gothic" w:eastAsia="Franklin Gothic" w:hAnsi="Franklin Gothic"/>
          <w:b w:val="1"/>
          <w:color w:val="313850"/>
          <w:sz w:val="26"/>
          <w:szCs w:val="26"/>
          <w:u w:val="none"/>
        </w:rPr>
      </w:pPr>
      <w:r w:rsidDel="00000000" w:rsidR="00000000" w:rsidRPr="00000000">
        <w:rPr>
          <w:rFonts w:ascii="Franklin Gothic" w:cs="Franklin Gothic" w:eastAsia="Franklin Gothic" w:hAnsi="Franklin Gothic"/>
          <w:b w:val="1"/>
          <w:color w:val="313850"/>
          <w:sz w:val="26"/>
          <w:szCs w:val="26"/>
          <w:rtl w:val="0"/>
        </w:rPr>
        <w:t xml:space="preserve">Translation Services</w:t>
      </w:r>
    </w:p>
    <w:p w:rsidR="00000000" w:rsidDel="00000000" w:rsidP="00000000" w:rsidRDefault="00000000" w:rsidRPr="00000000" w14:paraId="0000000B">
      <w:pPr>
        <w:pBdr>
          <w:top w:color="000000" w:space="0" w:sz="0" w:val="none"/>
          <w:left w:color="000000" w:space="0" w:sz="0" w:val="none"/>
          <w:bottom w:color="000000" w:space="11" w:sz="0" w:val="none"/>
          <w:right w:color="000000" w:space="0" w:sz="0" w:val="none"/>
        </w:pBdr>
        <w:shd w:fill="ffffff" w:val="clear"/>
        <w:ind w:left="0" w:firstLine="0"/>
        <w:rPr>
          <w:rFonts w:ascii="Franklin Gothic" w:cs="Franklin Gothic" w:eastAsia="Franklin Gothic" w:hAnsi="Franklin Gothic"/>
          <w:b w:val="1"/>
          <w:color w:val="313850"/>
          <w:sz w:val="26"/>
          <w:szCs w:val="26"/>
        </w:rPr>
      </w:pPr>
      <w:r w:rsidDel="00000000" w:rsidR="00000000" w:rsidRPr="00000000">
        <w:rPr>
          <w:rFonts w:ascii="Franklin Gothic" w:cs="Franklin Gothic" w:eastAsia="Franklin Gothic" w:hAnsi="Franklin Gothic"/>
          <w:b w:val="1"/>
          <w:color w:val="313850"/>
          <w:sz w:val="26"/>
          <w:szCs w:val="26"/>
          <w:rtl w:val="0"/>
        </w:rPr>
        <w:t xml:space="preserve">This support is for all who are </w:t>
      </w:r>
      <w:r w:rsidDel="00000000" w:rsidR="00000000" w:rsidRPr="00000000">
        <w:rPr>
          <w:rFonts w:ascii="Franklin Gothic" w:cs="Franklin Gothic" w:eastAsia="Franklin Gothic" w:hAnsi="Franklin Gothic"/>
          <w:b w:val="1"/>
          <w:color w:val="ee5253"/>
          <w:sz w:val="26"/>
          <w:szCs w:val="26"/>
          <w:rtl w:val="0"/>
        </w:rPr>
        <w:t xml:space="preserve">PPP First-Time Applicants</w:t>
      </w:r>
      <w:r w:rsidDel="00000000" w:rsidR="00000000" w:rsidRPr="00000000">
        <w:rPr>
          <w:rFonts w:ascii="Franklin Gothic" w:cs="Franklin Gothic" w:eastAsia="Franklin Gothic" w:hAnsi="Franklin Gothic"/>
          <w:b w:val="1"/>
          <w:color w:val="313850"/>
          <w:sz w:val="26"/>
          <w:szCs w:val="26"/>
          <w:rtl w:val="0"/>
        </w:rPr>
        <w:t xml:space="preserve">, need </w:t>
      </w:r>
      <w:r w:rsidDel="00000000" w:rsidR="00000000" w:rsidRPr="00000000">
        <w:rPr>
          <w:rFonts w:ascii="Franklin Gothic" w:cs="Franklin Gothic" w:eastAsia="Franklin Gothic" w:hAnsi="Franklin Gothic"/>
          <w:b w:val="1"/>
          <w:color w:val="ee5253"/>
          <w:sz w:val="26"/>
          <w:szCs w:val="26"/>
          <w:rtl w:val="0"/>
        </w:rPr>
        <w:t xml:space="preserve">PPP Loan Forgiveness</w:t>
      </w:r>
      <w:r w:rsidDel="00000000" w:rsidR="00000000" w:rsidRPr="00000000">
        <w:rPr>
          <w:rFonts w:ascii="Franklin Gothic" w:cs="Franklin Gothic" w:eastAsia="Franklin Gothic" w:hAnsi="Franklin Gothic"/>
          <w:b w:val="1"/>
          <w:color w:val="313850"/>
          <w:sz w:val="26"/>
          <w:szCs w:val="26"/>
          <w:rtl w:val="0"/>
        </w:rPr>
        <w:t xml:space="preserve">, or are </w:t>
      </w:r>
      <w:r w:rsidDel="00000000" w:rsidR="00000000" w:rsidRPr="00000000">
        <w:rPr>
          <w:rFonts w:ascii="Franklin Gothic" w:cs="Franklin Gothic" w:eastAsia="Franklin Gothic" w:hAnsi="Franklin Gothic"/>
          <w:b w:val="1"/>
          <w:color w:val="ee5253"/>
          <w:sz w:val="26"/>
          <w:szCs w:val="26"/>
          <w:rtl w:val="0"/>
        </w:rPr>
        <w:t xml:space="preserve">PPP Second-Draw Applicants</w:t>
      </w:r>
      <w:r w:rsidDel="00000000" w:rsidR="00000000" w:rsidRPr="00000000">
        <w:rPr>
          <w:rFonts w:ascii="Franklin Gothic" w:cs="Franklin Gothic" w:eastAsia="Franklin Gothic" w:hAnsi="Franklin Gothic"/>
          <w:b w:val="1"/>
          <w:color w:val="313850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C">
      <w:pPr>
        <w:pBdr>
          <w:top w:color="000000" w:space="0" w:sz="0" w:val="none"/>
          <w:left w:color="000000" w:space="0" w:sz="0" w:val="none"/>
          <w:bottom w:color="000000" w:space="11" w:sz="0" w:val="none"/>
          <w:right w:color="000000" w:space="0" w:sz="0" w:val="none"/>
        </w:pBdr>
        <w:shd w:fill="ffffff" w:val="clear"/>
        <w:ind w:left="0" w:firstLine="0"/>
        <w:rPr>
          <w:rFonts w:ascii="Franklin Gothic" w:cs="Franklin Gothic" w:eastAsia="Franklin Gothic" w:hAnsi="Franklin Gothic"/>
          <w:b w:val="1"/>
          <w:color w:val="31385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0" w:sz="0" w:val="none"/>
          <w:left w:color="000000" w:space="0" w:sz="0" w:val="none"/>
          <w:bottom w:color="000000" w:space="11" w:sz="0" w:val="none"/>
          <w:right w:color="000000" w:space="0" w:sz="0" w:val="none"/>
        </w:pBdr>
        <w:shd w:fill="ffffff" w:val="clear"/>
        <w:ind w:left="0" w:firstLine="0"/>
        <w:rPr>
          <w:rFonts w:ascii="Franklin Gothic" w:cs="Franklin Gothic" w:eastAsia="Franklin Gothic" w:hAnsi="Franklin Gothic"/>
          <w:b w:val="1"/>
          <w:color w:val="313850"/>
          <w:sz w:val="26"/>
          <w:szCs w:val="26"/>
        </w:rPr>
      </w:pPr>
      <w:r w:rsidDel="00000000" w:rsidR="00000000" w:rsidRPr="00000000">
        <w:rPr>
          <w:rFonts w:ascii="Franklin Gothic" w:cs="Franklin Gothic" w:eastAsia="Franklin Gothic" w:hAnsi="Franklin Gothic"/>
          <w:b w:val="1"/>
          <w:color w:val="313850"/>
          <w:sz w:val="26"/>
          <w:szCs w:val="26"/>
          <w:rtl w:val="0"/>
        </w:rPr>
        <w:t xml:space="preserve">If you need assistance selecting a service provider call the Rhode Island Commerce Small Business Helpline at </w:t>
      </w:r>
      <w:hyperlink r:id="rId10">
        <w:r w:rsidDel="00000000" w:rsidR="00000000" w:rsidRPr="00000000">
          <w:rPr>
            <w:rFonts w:ascii="Franklin Gothic" w:cs="Franklin Gothic" w:eastAsia="Franklin Gothic" w:hAnsi="Franklin Gothic"/>
            <w:b w:val="1"/>
            <w:color w:val="1155cc"/>
            <w:sz w:val="26"/>
            <w:szCs w:val="26"/>
            <w:u w:val="single"/>
            <w:rtl w:val="0"/>
          </w:rPr>
          <w:t xml:space="preserve">info@commerceri.com</w:t>
        </w:r>
      </w:hyperlink>
      <w:r w:rsidDel="00000000" w:rsidR="00000000" w:rsidRPr="00000000">
        <w:rPr>
          <w:rFonts w:ascii="Franklin Gothic" w:cs="Franklin Gothic" w:eastAsia="Franklin Gothic" w:hAnsi="Franklin Gothic"/>
          <w:b w:val="1"/>
          <w:color w:val="313850"/>
          <w:sz w:val="26"/>
          <w:szCs w:val="26"/>
          <w:rtl w:val="0"/>
        </w:rPr>
        <w:t xml:space="preserve"> or 401-521-HELP. </w:t>
      </w:r>
    </w:p>
    <w:p w:rsidR="00000000" w:rsidDel="00000000" w:rsidP="00000000" w:rsidRDefault="00000000" w:rsidRPr="00000000" w14:paraId="0000000E">
      <w:pPr>
        <w:pBdr>
          <w:top w:color="000000" w:space="0" w:sz="0" w:val="none"/>
          <w:left w:color="000000" w:space="0" w:sz="0" w:val="none"/>
          <w:bottom w:color="000000" w:space="11" w:sz="0" w:val="none"/>
          <w:right w:color="000000" w:space="0" w:sz="0" w:val="none"/>
        </w:pBdr>
        <w:shd w:fill="ffffff" w:val="clear"/>
        <w:rPr>
          <w:rFonts w:ascii="Franklin Gothic" w:cs="Franklin Gothic" w:eastAsia="Franklin Gothic" w:hAnsi="Franklin Gothic"/>
          <w:b w:val="1"/>
          <w:color w:val="31385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0" w:sz="0" w:val="none"/>
          <w:left w:color="000000" w:space="0" w:sz="0" w:val="none"/>
          <w:bottom w:color="000000" w:space="11" w:sz="0" w:val="none"/>
          <w:right w:color="000000" w:space="0" w:sz="0" w:val="none"/>
        </w:pBdr>
        <w:shd w:fill="ffffff" w:val="clear"/>
        <w:jc w:val="center"/>
        <w:rPr>
          <w:rFonts w:ascii="Franklin Gothic" w:cs="Franklin Gothic" w:eastAsia="Franklin Gothic" w:hAnsi="Franklin Gothic"/>
          <w:b w:val="1"/>
          <w:color w:val="1e496f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0" w:sz="0" w:val="none"/>
          <w:left w:color="000000" w:space="0" w:sz="0" w:val="none"/>
          <w:bottom w:color="000000" w:space="11" w:sz="0" w:val="none"/>
          <w:right w:color="000000" w:space="0" w:sz="0" w:val="none"/>
        </w:pBdr>
        <w:shd w:fill="ffffff" w:val="clear"/>
        <w:jc w:val="center"/>
        <w:rPr>
          <w:rFonts w:ascii="Franklin Gothic" w:cs="Franklin Gothic" w:eastAsia="Franklin Gothic" w:hAnsi="Franklin Gothic"/>
          <w:b w:val="1"/>
          <w:color w:val="313850"/>
          <w:sz w:val="30"/>
          <w:szCs w:val="30"/>
        </w:rPr>
      </w:pPr>
      <w:r w:rsidDel="00000000" w:rsidR="00000000" w:rsidRPr="00000000">
        <w:rPr>
          <w:rFonts w:ascii="Franklin Gothic" w:cs="Franklin Gothic" w:eastAsia="Franklin Gothic" w:hAnsi="Franklin Gothic"/>
          <w:b w:val="1"/>
          <w:color w:val="1e496f"/>
          <w:sz w:val="44"/>
          <w:szCs w:val="44"/>
          <w:rtl w:val="0"/>
        </w:rPr>
        <w:t xml:space="preserve">Technical Assistance Provider List</w:t>
      </w:r>
      <w:r w:rsidDel="00000000" w:rsidR="00000000" w:rsidRPr="00000000">
        <w:rPr>
          <w:rFonts w:ascii="Franklin Gothic" w:cs="Franklin Gothic" w:eastAsia="Franklin Gothic" w:hAnsi="Franklin Gothic"/>
          <w:b w:val="1"/>
          <w:color w:val="313850"/>
          <w:sz w:val="30"/>
          <w:szCs w:val="30"/>
          <w:rtl w:val="0"/>
        </w:rPr>
        <w:t xml:space="preserve"> </w:t>
      </w:r>
    </w:p>
    <w:tbl>
      <w:tblPr>
        <w:tblStyle w:val="Table1"/>
        <w:tblW w:w="110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60"/>
        <w:tblGridChange w:id="0">
          <w:tblGrid>
            <w:gridCol w:w="11060"/>
          </w:tblGrid>
        </w:tblGridChange>
      </w:tblGrid>
      <w:tr>
        <w:tc>
          <w:tcPr>
            <w:shd w:fill="1e496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Franklin Gothic" w:cs="Franklin Gothic" w:eastAsia="Franklin Gothic" w:hAnsi="Franklin Gothic"/>
                <w:b w:val="1"/>
                <w:color w:val="ecf0f2"/>
                <w:sz w:val="26"/>
                <w:szCs w:val="26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1"/>
                <w:color w:val="ecf0f2"/>
                <w:sz w:val="26"/>
                <w:szCs w:val="26"/>
                <w:rtl w:val="0"/>
              </w:rPr>
              <w:t xml:space="preserve">Center for Southeast Asians </w:t>
            </w:r>
          </w:p>
        </w:tc>
      </w:tr>
      <w:tr>
        <w:trPr>
          <w:trHeight w:val="1305" w:hRule="atLeast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Franklin Gothic" w:cs="Franklin Gothic" w:eastAsia="Franklin Gothic" w:hAnsi="Franklin Gothic"/>
                <w:b w:val="1"/>
                <w:color w:val="313850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1"/>
                <w:color w:val="313850"/>
                <w:rtl w:val="0"/>
              </w:rPr>
              <w:t xml:space="preserve">Services: 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ind w:left="1440" w:hanging="360"/>
              <w:rPr>
                <w:rFonts w:ascii="Franklin Gothic" w:cs="Franklin Gothic" w:eastAsia="Franklin Gothic" w:hAnsi="Franklin Gothic"/>
                <w:b w:val="1"/>
                <w:color w:val="313850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1"/>
                <w:color w:val="313850"/>
                <w:rtl w:val="0"/>
              </w:rPr>
              <w:t xml:space="preserve">PPP first time application -All services</w:t>
            </w:r>
          </w:p>
          <w:p w:rsidR="00000000" w:rsidDel="00000000" w:rsidP="00000000" w:rsidRDefault="00000000" w:rsidRPr="00000000" w14:paraId="00000014">
            <w:pPr>
              <w:ind w:left="1440" w:firstLine="0"/>
              <w:rPr>
                <w:rFonts w:ascii="Franklin Gothic" w:cs="Franklin Gothic" w:eastAsia="Franklin Gothic" w:hAnsi="Franklin Gothic"/>
                <w:b w:val="1"/>
                <w:color w:val="31385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Franklin Gothic" w:cs="Franklin Gothic" w:eastAsia="Franklin Gothic" w:hAnsi="Franklin Gothic"/>
                <w:b w:val="1"/>
                <w:color w:val="313850"/>
                <w:sz w:val="28"/>
                <w:szCs w:val="28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1"/>
                <w:color w:val="313850"/>
                <w:rtl w:val="0"/>
              </w:rPr>
              <w:t xml:space="preserve">*Primarily serves Asian and immigrant small business owners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Franklin Gothic" w:cs="Franklin Gothic" w:eastAsia="Franklin Gothic" w:hAnsi="Franklin Gothic"/>
                <w:b w:val="1"/>
                <w:color w:val="313850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1"/>
                <w:color w:val="313850"/>
                <w:rtl w:val="0"/>
              </w:rPr>
              <w:t xml:space="preserve">Language Assistance: Mandarin, Khmer, Laotian, Spanish </w:t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Franklin Gothic" w:cs="Franklin Gothic" w:eastAsia="Franklin Gothic" w:hAnsi="Franklin Gothic"/>
                <w:b w:val="1"/>
                <w:color w:val="313850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1"/>
                <w:color w:val="313850"/>
                <w:rtl w:val="0"/>
              </w:rPr>
              <w:t xml:space="preserve">Contact: Channavy Chhay – </w:t>
            </w:r>
            <w:hyperlink r:id="rId11">
              <w:r w:rsidDel="00000000" w:rsidR="00000000" w:rsidRPr="00000000">
                <w:rPr>
                  <w:rFonts w:ascii="Franklin Gothic" w:cs="Franklin Gothic" w:eastAsia="Franklin Gothic" w:hAnsi="Franklin Gothic"/>
                  <w:b w:val="1"/>
                  <w:color w:val="313850"/>
                  <w:u w:val="single"/>
                  <w:rtl w:val="0"/>
                </w:rPr>
                <w:t xml:space="preserve">Channavy.chhay@cseari.org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pBdr>
          <w:top w:color="000000" w:space="0" w:sz="0" w:val="none"/>
          <w:left w:color="000000" w:space="0" w:sz="0" w:val="none"/>
          <w:bottom w:color="000000" w:space="11" w:sz="0" w:val="none"/>
          <w:right w:color="000000" w:space="0" w:sz="0" w:val="none"/>
        </w:pBdr>
        <w:shd w:fill="ffffff" w:val="clear"/>
        <w:rPr>
          <w:rFonts w:ascii="Franklin Gothic" w:cs="Franklin Gothic" w:eastAsia="Franklin Gothic" w:hAnsi="Franklin Gothic"/>
          <w:b w:val="1"/>
          <w:color w:val="31385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30"/>
        <w:gridCol w:w="5530"/>
        <w:tblGridChange w:id="0">
          <w:tblGrid>
            <w:gridCol w:w="5530"/>
            <w:gridCol w:w="5530"/>
          </w:tblGrid>
        </w:tblGridChange>
      </w:tblGrid>
      <w:tr>
        <w:trPr>
          <w:trHeight w:val="460" w:hRule="atLeast"/>
        </w:trPr>
        <w:tc>
          <w:tcPr>
            <w:gridSpan w:val="2"/>
            <w:shd w:fill="1e496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rFonts w:ascii="Franklin Gothic" w:cs="Franklin Gothic" w:eastAsia="Franklin Gothic" w:hAnsi="Franklin Gothic"/>
                <w:b w:val="1"/>
                <w:color w:val="ecf0f2"/>
                <w:sz w:val="26"/>
                <w:szCs w:val="26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1"/>
                <w:color w:val="ecf0f2"/>
                <w:sz w:val="26"/>
                <w:szCs w:val="26"/>
                <w:rtl w:val="0"/>
              </w:rPr>
              <w:t xml:space="preserve">Rhode Island Hispanic Chamber of Commerce </w:t>
            </w:r>
          </w:p>
        </w:tc>
      </w:tr>
      <w:tr>
        <w:trPr>
          <w:trHeight w:val="440" w:hRule="atLeast"/>
        </w:trPr>
        <w:tc>
          <w:tcPr>
            <w:gridSpan w:val="2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Franklin Gothic" w:cs="Franklin Gothic" w:eastAsia="Franklin Gothic" w:hAnsi="Franklin Gothic"/>
                <w:b w:val="1"/>
                <w:color w:val="313850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1"/>
                <w:color w:val="313850"/>
                <w:rtl w:val="0"/>
              </w:rPr>
              <w:t xml:space="preserve">Services: 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ind w:left="1440" w:hanging="360"/>
              <w:rPr>
                <w:rFonts w:ascii="Franklin Gothic" w:cs="Franklin Gothic" w:eastAsia="Franklin Gothic" w:hAnsi="Franklin Gothic"/>
                <w:b w:val="1"/>
                <w:color w:val="313850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1"/>
                <w:color w:val="313850"/>
                <w:rtl w:val="0"/>
              </w:rPr>
              <w:t xml:space="preserve">PPP first time application -All services</w:t>
            </w:r>
          </w:p>
          <w:p w:rsidR="00000000" w:rsidDel="00000000" w:rsidP="00000000" w:rsidRDefault="00000000" w:rsidRPr="00000000" w14:paraId="0000001D">
            <w:pPr>
              <w:ind w:left="1440" w:firstLine="0"/>
              <w:rPr>
                <w:rFonts w:ascii="Franklin Gothic" w:cs="Franklin Gothic" w:eastAsia="Franklin Gothic" w:hAnsi="Franklin Gothic"/>
                <w:b w:val="1"/>
                <w:color w:val="31385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Franklin Gothic" w:cs="Franklin Gothic" w:eastAsia="Franklin Gothic" w:hAnsi="Franklin Gothic"/>
                <w:b w:val="1"/>
                <w:color w:val="313850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1"/>
                <w:color w:val="313850"/>
                <w:rtl w:val="0"/>
              </w:rPr>
              <w:t xml:space="preserve">*Primarily serves hispanic small business owners in the following areas: Pawtucket, Central Falls, Providence, Warwick and Cranston</w:t>
            </w:r>
          </w:p>
        </w:tc>
      </w:tr>
      <w:tr>
        <w:trPr>
          <w:trHeight w:val="440" w:hRule="atLeast"/>
        </w:trPr>
        <w:tc>
          <w:tcPr>
            <w:gridSpan w:val="2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Franklin Gothic" w:cs="Franklin Gothic" w:eastAsia="Franklin Gothic" w:hAnsi="Franklin Gothic"/>
                <w:b w:val="1"/>
                <w:color w:val="313850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1"/>
                <w:color w:val="313850"/>
                <w:rtl w:val="0"/>
              </w:rPr>
              <w:t xml:space="preserve">Language Assistance: Spanish</w:t>
            </w:r>
          </w:p>
        </w:tc>
      </w:tr>
      <w:tr>
        <w:trPr>
          <w:trHeight w:val="1097.9296875" w:hRule="atLeast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rFonts w:ascii="Franklin Gothic" w:cs="Franklin Gothic" w:eastAsia="Franklin Gothic" w:hAnsi="Franklin Gothic"/>
                <w:b w:val="1"/>
                <w:color w:val="313850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1"/>
                <w:color w:val="313850"/>
                <w:rtl w:val="0"/>
              </w:rPr>
              <w:t xml:space="preserve">Help applying for PPP:</w:t>
            </w:r>
          </w:p>
          <w:p w:rsidR="00000000" w:rsidDel="00000000" w:rsidP="00000000" w:rsidRDefault="00000000" w:rsidRPr="00000000" w14:paraId="00000023">
            <w:pPr>
              <w:widowControl w:val="0"/>
              <w:rPr>
                <w:rFonts w:ascii="Franklin Gothic" w:cs="Franklin Gothic" w:eastAsia="Franklin Gothic" w:hAnsi="Franklin Gothic"/>
                <w:color w:val="313850"/>
              </w:rPr>
            </w:pPr>
            <w:hyperlink r:id="rId12">
              <w:r w:rsidDel="00000000" w:rsidR="00000000" w:rsidRPr="00000000">
                <w:rPr>
                  <w:rFonts w:ascii="Franklin Gothic" w:cs="Franklin Gothic" w:eastAsia="Franklin Gothic" w:hAnsi="Franklin Gothic"/>
                  <w:color w:val="1155cc"/>
                  <w:u w:val="single"/>
                  <w:rtl w:val="0"/>
                </w:rPr>
                <w:t xml:space="preserve">rihcc01@rihispanicchamber.org</w:t>
              </w:r>
            </w:hyperlink>
            <w:r w:rsidDel="00000000" w:rsidR="00000000" w:rsidRPr="00000000">
              <w:rPr>
                <w:rFonts w:ascii="Franklin Gothic" w:cs="Franklin Gothic" w:eastAsia="Franklin Gothic" w:hAnsi="Franklin Gothic"/>
                <w:color w:val="3c4043"/>
                <w:rtl w:val="0"/>
              </w:rPr>
              <w:t xml:space="preserve">; </w:t>
            </w:r>
            <w:r w:rsidDel="00000000" w:rsidR="00000000" w:rsidRPr="00000000">
              <w:rPr>
                <w:rFonts w:ascii="Franklin Gothic" w:cs="Franklin Gothic" w:eastAsia="Franklin Gothic" w:hAnsi="Franklin Gothic"/>
                <w:color w:val="313850"/>
                <w:rtl w:val="0"/>
              </w:rPr>
              <w:t xml:space="preserve">401-400-1251,</w:t>
            </w:r>
          </w:p>
          <w:p w:rsidR="00000000" w:rsidDel="00000000" w:rsidP="00000000" w:rsidRDefault="00000000" w:rsidRPr="00000000" w14:paraId="00000024">
            <w:pPr>
              <w:widowControl w:val="0"/>
              <w:rPr>
                <w:rFonts w:ascii="Franklin Gothic" w:cs="Franklin Gothic" w:eastAsia="Franklin Gothic" w:hAnsi="Franklin Gothic"/>
                <w:color w:val="313850"/>
              </w:rPr>
            </w:pPr>
            <w:hyperlink r:id="rId13">
              <w:r w:rsidDel="00000000" w:rsidR="00000000" w:rsidRPr="00000000">
                <w:rPr>
                  <w:rFonts w:ascii="Franklin Gothic" w:cs="Franklin Gothic" w:eastAsia="Franklin Gothic" w:hAnsi="Franklin Gothic"/>
                  <w:color w:val="1155cc"/>
                  <w:u w:val="single"/>
                  <w:rtl w:val="0"/>
                </w:rPr>
                <w:t xml:space="preserve">rihcc02@rihispanicchamber.org</w:t>
              </w:r>
            </w:hyperlink>
            <w:r w:rsidDel="00000000" w:rsidR="00000000" w:rsidRPr="00000000">
              <w:rPr>
                <w:rFonts w:ascii="Franklin Gothic" w:cs="Franklin Gothic" w:eastAsia="Franklin Gothic" w:hAnsi="Franklin Gothic"/>
                <w:rtl w:val="0"/>
              </w:rPr>
              <w:t xml:space="preserve">; </w:t>
            </w:r>
            <w:r w:rsidDel="00000000" w:rsidR="00000000" w:rsidRPr="00000000">
              <w:rPr>
                <w:rFonts w:ascii="Franklin Gothic" w:cs="Franklin Gothic" w:eastAsia="Franklin Gothic" w:hAnsi="Franklin Gothic"/>
                <w:color w:val="313850"/>
                <w:rtl w:val="0"/>
              </w:rPr>
              <w:t xml:space="preserve">401-4001397 OR</w:t>
            </w:r>
          </w:p>
          <w:p w:rsidR="00000000" w:rsidDel="00000000" w:rsidP="00000000" w:rsidRDefault="00000000" w:rsidRPr="00000000" w14:paraId="00000025">
            <w:pPr>
              <w:widowControl w:val="0"/>
              <w:rPr>
                <w:rFonts w:ascii="Franklin Gothic" w:cs="Franklin Gothic" w:eastAsia="Franklin Gothic" w:hAnsi="Franklin Gothic"/>
                <w:b w:val="1"/>
                <w:color w:val="313850"/>
              </w:rPr>
            </w:pPr>
            <w:hyperlink r:id="rId14">
              <w:r w:rsidDel="00000000" w:rsidR="00000000" w:rsidRPr="00000000">
                <w:rPr>
                  <w:rFonts w:ascii="Franklin Gothic" w:cs="Franklin Gothic" w:eastAsia="Franklin Gothic" w:hAnsi="Franklin Gothic"/>
                  <w:color w:val="1155cc"/>
                  <w:u w:val="single"/>
                  <w:rtl w:val="0"/>
                </w:rPr>
                <w:t xml:space="preserve">rihcc03@rihispanicchaber.org</w:t>
              </w:r>
            </w:hyperlink>
            <w:r w:rsidDel="00000000" w:rsidR="00000000" w:rsidRPr="00000000">
              <w:rPr>
                <w:rFonts w:ascii="Franklin Gothic" w:cs="Franklin Gothic" w:eastAsia="Franklin Gothic" w:hAnsi="Franklin Gothic"/>
                <w:color w:val="31385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Franklin Gothic" w:cs="Franklin Gothic" w:eastAsia="Franklin Gothic" w:hAnsi="Franklin Gothic"/>
                <w:b w:val="1"/>
                <w:color w:val="313850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1"/>
                <w:color w:val="313850"/>
                <w:rtl w:val="0"/>
              </w:rPr>
              <w:t xml:space="preserve">Help applying for Relief Grant:</w:t>
            </w:r>
          </w:p>
          <w:p w:rsidR="00000000" w:rsidDel="00000000" w:rsidP="00000000" w:rsidRDefault="00000000" w:rsidRPr="00000000" w14:paraId="00000027">
            <w:pPr>
              <w:widowControl w:val="0"/>
              <w:rPr>
                <w:rFonts w:ascii="Franklin Gothic" w:cs="Franklin Gothic" w:eastAsia="Franklin Gothic" w:hAnsi="Franklin Gothic"/>
                <w:color w:val="313850"/>
              </w:rPr>
            </w:pPr>
            <w:hyperlink r:id="rId15">
              <w:r w:rsidDel="00000000" w:rsidR="00000000" w:rsidRPr="00000000">
                <w:rPr>
                  <w:rFonts w:ascii="Franklin Gothic" w:cs="Franklin Gothic" w:eastAsia="Franklin Gothic" w:hAnsi="Franklin Gothic"/>
                  <w:color w:val="1155cc"/>
                  <w:u w:val="single"/>
                  <w:rtl w:val="0"/>
                </w:rPr>
                <w:t xml:space="preserve">rihcc06@rihispanicchaber.org</w:t>
              </w:r>
            </w:hyperlink>
            <w:r w:rsidDel="00000000" w:rsidR="00000000" w:rsidRPr="00000000">
              <w:rPr>
                <w:rFonts w:ascii="Franklin Gothic" w:cs="Franklin Gothic" w:eastAsia="Franklin Gothic" w:hAnsi="Franklin Gothic"/>
                <w:color w:val="313850"/>
                <w:rtl w:val="0"/>
              </w:rPr>
              <w:t xml:space="preserve">; 401-366-2279 OR</w:t>
            </w:r>
          </w:p>
          <w:p w:rsidR="00000000" w:rsidDel="00000000" w:rsidP="00000000" w:rsidRDefault="00000000" w:rsidRPr="00000000" w14:paraId="00000028">
            <w:pPr>
              <w:widowControl w:val="0"/>
              <w:rPr>
                <w:rFonts w:ascii="Franklin Gothic" w:cs="Franklin Gothic" w:eastAsia="Franklin Gothic" w:hAnsi="Franklin Gothic"/>
                <w:color w:val="313850"/>
              </w:rPr>
            </w:pPr>
            <w:hyperlink r:id="rId16">
              <w:r w:rsidDel="00000000" w:rsidR="00000000" w:rsidRPr="00000000">
                <w:rPr>
                  <w:rFonts w:ascii="Franklin Gothic" w:cs="Franklin Gothic" w:eastAsia="Franklin Gothic" w:hAnsi="Franklin Gothic"/>
                  <w:color w:val="1155cc"/>
                  <w:u w:val="single"/>
                  <w:rtl w:val="0"/>
                </w:rPr>
                <w:t xml:space="preserve">rihcc07@rihispanicchaber.org</w:t>
              </w:r>
            </w:hyperlink>
            <w:r w:rsidDel="00000000" w:rsidR="00000000" w:rsidRPr="00000000">
              <w:rPr>
                <w:rFonts w:ascii="Franklin Gothic" w:cs="Franklin Gothic" w:eastAsia="Franklin Gothic" w:hAnsi="Franklin Gothic"/>
                <w:color w:val="313850"/>
                <w:rtl w:val="0"/>
              </w:rPr>
              <w:t xml:space="preserve">; 401-321-4203</w:t>
            </w:r>
          </w:p>
          <w:p w:rsidR="00000000" w:rsidDel="00000000" w:rsidP="00000000" w:rsidRDefault="00000000" w:rsidRPr="00000000" w14:paraId="00000029">
            <w:pPr>
              <w:widowControl w:val="0"/>
              <w:rPr>
                <w:rFonts w:ascii="Franklin Gothic" w:cs="Franklin Gothic" w:eastAsia="Franklin Gothic" w:hAnsi="Franklin Gothic"/>
                <w:b w:val="1"/>
                <w:color w:val="31385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pBdr>
          <w:top w:color="000000" w:space="0" w:sz="0" w:val="none"/>
          <w:left w:color="000000" w:space="0" w:sz="0" w:val="none"/>
          <w:bottom w:color="000000" w:space="11" w:sz="0" w:val="none"/>
          <w:right w:color="000000" w:space="0" w:sz="0" w:val="none"/>
        </w:pBdr>
        <w:shd w:fill="ffffff" w:val="clear"/>
        <w:rPr>
          <w:rFonts w:ascii="Franklin Gothic" w:cs="Franklin Gothic" w:eastAsia="Franklin Gothic" w:hAnsi="Franklin Gothic"/>
          <w:b w:val="1"/>
          <w:color w:val="313850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0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60"/>
        <w:tblGridChange w:id="0">
          <w:tblGrid>
            <w:gridCol w:w="11060"/>
          </w:tblGrid>
        </w:tblGridChange>
      </w:tblGrid>
      <w:tr>
        <w:tc>
          <w:tcPr>
            <w:shd w:fill="1e496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rFonts w:ascii="Franklin Gothic" w:cs="Franklin Gothic" w:eastAsia="Franklin Gothic" w:hAnsi="Franklin Gothic"/>
                <w:b w:val="1"/>
                <w:color w:val="ecf0f2"/>
                <w:sz w:val="26"/>
                <w:szCs w:val="26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1"/>
                <w:color w:val="ecf0f2"/>
                <w:sz w:val="26"/>
                <w:szCs w:val="26"/>
                <w:rtl w:val="0"/>
              </w:rPr>
              <w:t xml:space="preserve">Rhode Island Black Business Association  </w:t>
            </w:r>
          </w:p>
        </w:tc>
      </w:tr>
      <w:tr>
        <w:trPr>
          <w:trHeight w:val="1365" w:hRule="atLeast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Franklin Gothic" w:cs="Franklin Gothic" w:eastAsia="Franklin Gothic" w:hAnsi="Franklin Gothic"/>
                <w:b w:val="1"/>
                <w:color w:val="313850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1"/>
                <w:color w:val="313850"/>
                <w:rtl w:val="0"/>
              </w:rPr>
              <w:t xml:space="preserve">Services: 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ind w:left="1440" w:hanging="360"/>
              <w:rPr>
                <w:rFonts w:ascii="Franklin Gothic" w:cs="Franklin Gothic" w:eastAsia="Franklin Gothic" w:hAnsi="Franklin Gothic"/>
                <w:b w:val="1"/>
                <w:color w:val="313850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1"/>
                <w:color w:val="313850"/>
                <w:rtl w:val="0"/>
              </w:rPr>
              <w:t xml:space="preserve">PPP first time application -All services</w:t>
            </w:r>
          </w:p>
          <w:p w:rsidR="00000000" w:rsidDel="00000000" w:rsidP="00000000" w:rsidRDefault="00000000" w:rsidRPr="00000000" w14:paraId="0000002E">
            <w:pPr>
              <w:ind w:left="1440" w:firstLine="0"/>
              <w:rPr>
                <w:rFonts w:ascii="Franklin Gothic" w:cs="Franklin Gothic" w:eastAsia="Franklin Gothic" w:hAnsi="Franklin Gothic"/>
                <w:b w:val="1"/>
                <w:color w:val="31385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Franklin Gothic" w:cs="Franklin Gothic" w:eastAsia="Franklin Gothic" w:hAnsi="Franklin Gothic"/>
                <w:b w:val="1"/>
                <w:color w:val="313850"/>
                <w:sz w:val="28"/>
                <w:szCs w:val="28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1"/>
                <w:color w:val="313850"/>
                <w:rtl w:val="0"/>
              </w:rPr>
              <w:t xml:space="preserve">*Primarily serves Black businesses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Franklin Gothic" w:cs="Franklin Gothic" w:eastAsia="Franklin Gothic" w:hAnsi="Franklin Gothic"/>
                <w:b w:val="1"/>
                <w:color w:val="313850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1"/>
                <w:color w:val="313850"/>
                <w:rtl w:val="0"/>
              </w:rPr>
              <w:t xml:space="preserve">Language Assistance:N/A</w:t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Franklin Gothic" w:cs="Franklin Gothic" w:eastAsia="Franklin Gothic" w:hAnsi="Franklin Gothic"/>
                <w:b w:val="1"/>
                <w:color w:val="313850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1"/>
                <w:color w:val="313850"/>
                <w:rtl w:val="0"/>
              </w:rPr>
              <w:t xml:space="preserve">Contact: Mike Gage – </w:t>
            </w:r>
            <w:hyperlink r:id="rId17">
              <w:r w:rsidDel="00000000" w:rsidR="00000000" w:rsidRPr="00000000">
                <w:rPr>
                  <w:rFonts w:ascii="Franklin Gothic" w:cs="Franklin Gothic" w:eastAsia="Franklin Gothic" w:hAnsi="Franklin Gothic"/>
                  <w:b w:val="1"/>
                  <w:color w:val="1155cc"/>
                  <w:u w:val="single"/>
                  <w:rtl w:val="0"/>
                </w:rPr>
                <w:t xml:space="preserve">michael@ri-bba.org</w:t>
              </w:r>
            </w:hyperlink>
            <w:r w:rsidDel="00000000" w:rsidR="00000000" w:rsidRPr="00000000">
              <w:rPr>
                <w:rFonts w:ascii="Franklin Gothic" w:cs="Franklin Gothic" w:eastAsia="Franklin Gothic" w:hAnsi="Franklin Gothic"/>
                <w:b w:val="1"/>
                <w:color w:val="31385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2">
      <w:pPr>
        <w:pBdr>
          <w:top w:color="000000" w:space="0" w:sz="0" w:val="none"/>
          <w:left w:color="000000" w:space="0" w:sz="0" w:val="none"/>
          <w:bottom w:color="000000" w:space="11" w:sz="0" w:val="none"/>
          <w:right w:color="000000" w:space="0" w:sz="0" w:val="none"/>
        </w:pBdr>
        <w:shd w:fill="ffffff" w:val="clear"/>
        <w:jc w:val="left"/>
        <w:rPr>
          <w:rFonts w:ascii="Franklin Gothic" w:cs="Franklin Gothic" w:eastAsia="Franklin Gothic" w:hAnsi="Franklin Gothic"/>
          <w:b w:val="1"/>
          <w:color w:val="313850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0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60"/>
        <w:tblGridChange w:id="0">
          <w:tblGrid>
            <w:gridCol w:w="11060"/>
          </w:tblGrid>
        </w:tblGridChange>
      </w:tblGrid>
      <w:tr>
        <w:tc>
          <w:tcPr>
            <w:shd w:fill="1e496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rFonts w:ascii="Franklin Gothic" w:cs="Franklin Gothic" w:eastAsia="Franklin Gothic" w:hAnsi="Franklin Gothic"/>
                <w:b w:val="1"/>
                <w:color w:val="ecf0f2"/>
                <w:sz w:val="26"/>
                <w:szCs w:val="26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1"/>
                <w:color w:val="ecf0f2"/>
                <w:sz w:val="26"/>
                <w:szCs w:val="26"/>
                <w:rtl w:val="0"/>
              </w:rPr>
              <w:t xml:space="preserve">Rhode Island Society of Certified Public Accountants   </w:t>
            </w:r>
          </w:p>
        </w:tc>
      </w:tr>
      <w:tr>
        <w:trPr>
          <w:trHeight w:val="1275" w:hRule="atLeast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Franklin Gothic" w:cs="Franklin Gothic" w:eastAsia="Franklin Gothic" w:hAnsi="Franklin Gothic"/>
                <w:b w:val="1"/>
                <w:color w:val="313850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1"/>
                <w:color w:val="313850"/>
                <w:rtl w:val="0"/>
              </w:rPr>
              <w:t xml:space="preserve">Services: 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ind w:left="1440" w:hanging="360"/>
              <w:rPr>
                <w:rFonts w:ascii="Franklin Gothic" w:cs="Franklin Gothic" w:eastAsia="Franklin Gothic" w:hAnsi="Franklin Gothic"/>
                <w:b w:val="1"/>
                <w:color w:val="313850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1"/>
                <w:color w:val="313850"/>
                <w:rtl w:val="0"/>
              </w:rPr>
              <w:t xml:space="preserve">PPP first time application -All Services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ind w:left="1440" w:hanging="360"/>
              <w:rPr>
                <w:rFonts w:ascii="Franklin Gothic" w:cs="Franklin Gothic" w:eastAsia="Franklin Gothic" w:hAnsi="Franklin Gothic"/>
                <w:b w:val="1"/>
                <w:color w:val="313850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1"/>
                <w:color w:val="313850"/>
                <w:rtl w:val="0"/>
              </w:rPr>
              <w:t xml:space="preserve">PPP loan forgiveness- All Services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ind w:left="1440" w:hanging="360"/>
              <w:rPr>
                <w:rFonts w:ascii="Franklin Gothic" w:cs="Franklin Gothic" w:eastAsia="Franklin Gothic" w:hAnsi="Franklin Gothic"/>
                <w:b w:val="1"/>
                <w:color w:val="313850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1"/>
                <w:color w:val="313850"/>
                <w:rtl w:val="0"/>
              </w:rPr>
              <w:t xml:space="preserve">Tax specific questions for all programs </w:t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rFonts w:ascii="Franklin Gothic" w:cs="Franklin Gothic" w:eastAsia="Franklin Gothic" w:hAnsi="Franklin Gothic"/>
                <w:b w:val="1"/>
                <w:color w:val="313850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1"/>
                <w:color w:val="313850"/>
                <w:rtl w:val="0"/>
              </w:rPr>
              <w:t xml:space="preserve">Language Assistance: N/A</w:t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rFonts w:ascii="Franklin Gothic" w:cs="Franklin Gothic" w:eastAsia="Franklin Gothic" w:hAnsi="Franklin Gothic"/>
                <w:b w:val="1"/>
                <w:color w:val="313850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1"/>
                <w:color w:val="313850"/>
                <w:rtl w:val="0"/>
              </w:rPr>
              <w:t xml:space="preserve">Contact: Melissa Travis &amp; Maggie Lague  –  (401) 331-5720, </w:t>
            </w:r>
            <w:hyperlink r:id="rId18">
              <w:r w:rsidDel="00000000" w:rsidR="00000000" w:rsidRPr="00000000">
                <w:rPr>
                  <w:rFonts w:ascii="Franklin Gothic" w:cs="Franklin Gothic" w:eastAsia="Franklin Gothic" w:hAnsi="Franklin Gothic"/>
                  <w:b w:val="1"/>
                  <w:color w:val="1155cc"/>
                  <w:u w:val="single"/>
                  <w:rtl w:val="0"/>
                </w:rPr>
                <w:t xml:space="preserve">Covid@riscpa.org</w:t>
              </w:r>
            </w:hyperlink>
            <w:r w:rsidDel="00000000" w:rsidR="00000000" w:rsidRPr="00000000">
              <w:rPr>
                <w:rFonts w:ascii="Franklin Gothic" w:cs="Franklin Gothic" w:eastAsia="Franklin Gothic" w:hAnsi="Franklin Gothic"/>
                <w:b w:val="1"/>
                <w:color w:val="31385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A">
      <w:pPr>
        <w:pBdr>
          <w:top w:color="000000" w:space="0" w:sz="0" w:val="none"/>
          <w:left w:color="000000" w:space="0" w:sz="0" w:val="none"/>
          <w:bottom w:color="000000" w:space="11" w:sz="0" w:val="none"/>
          <w:right w:color="000000" w:space="0" w:sz="0" w:val="none"/>
        </w:pBdr>
        <w:shd w:fill="ffffff" w:val="clear"/>
        <w:rPr>
          <w:rFonts w:ascii="Franklin Gothic" w:cs="Franklin Gothic" w:eastAsia="Franklin Gothic" w:hAnsi="Franklin Gothic"/>
          <w:b w:val="1"/>
          <w:color w:val="313850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0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60"/>
        <w:tblGridChange w:id="0">
          <w:tblGrid>
            <w:gridCol w:w="11060"/>
          </w:tblGrid>
        </w:tblGridChange>
      </w:tblGrid>
      <w:tr>
        <w:tc>
          <w:tcPr>
            <w:shd w:fill="1e496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rFonts w:ascii="Franklin Gothic" w:cs="Franklin Gothic" w:eastAsia="Franklin Gothic" w:hAnsi="Franklin Gothic"/>
                <w:b w:val="1"/>
                <w:color w:val="ecf0f2"/>
                <w:sz w:val="26"/>
                <w:szCs w:val="26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1"/>
                <w:color w:val="ecf0f2"/>
                <w:sz w:val="26"/>
                <w:szCs w:val="26"/>
                <w:rtl w:val="0"/>
              </w:rPr>
              <w:t xml:space="preserve">Rhode Island SCORE   </w:t>
            </w:r>
          </w:p>
        </w:tc>
      </w:tr>
      <w:tr>
        <w:trPr>
          <w:trHeight w:val="1275" w:hRule="atLeast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Franklin Gothic" w:cs="Franklin Gothic" w:eastAsia="Franklin Gothic" w:hAnsi="Franklin Gothic"/>
                <w:b w:val="1"/>
                <w:color w:val="313850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1"/>
                <w:color w:val="313850"/>
                <w:rtl w:val="0"/>
              </w:rPr>
              <w:t xml:space="preserve">Services: 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ind w:left="1440" w:hanging="360"/>
              <w:rPr>
                <w:rFonts w:ascii="Franklin Gothic" w:cs="Franklin Gothic" w:eastAsia="Franklin Gothic" w:hAnsi="Franklin Gothic"/>
                <w:b w:val="1"/>
                <w:color w:val="313850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1"/>
                <w:color w:val="313850"/>
                <w:rtl w:val="0"/>
              </w:rPr>
              <w:t xml:space="preserve">PPP first time application -All Services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1"/>
              </w:numPr>
              <w:ind w:left="1440" w:hanging="360"/>
              <w:rPr>
                <w:rFonts w:ascii="Franklin Gothic" w:cs="Franklin Gothic" w:eastAsia="Franklin Gothic" w:hAnsi="Franklin Gothic"/>
                <w:b w:val="1"/>
                <w:color w:val="313850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1"/>
                <w:color w:val="313850"/>
                <w:rtl w:val="0"/>
              </w:rPr>
              <w:t xml:space="preserve">PPP loan forgiveness- All Services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ind w:left="1440" w:hanging="360"/>
              <w:rPr>
                <w:rFonts w:ascii="Franklin Gothic" w:cs="Franklin Gothic" w:eastAsia="Franklin Gothic" w:hAnsi="Franklin Gothic"/>
                <w:b w:val="1"/>
                <w:color w:val="313850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1"/>
                <w:color w:val="313850"/>
                <w:rtl w:val="0"/>
              </w:rPr>
              <w:t xml:space="preserve">Tax specific questions for all programs </w:t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rFonts w:ascii="Franklin Gothic" w:cs="Franklin Gothic" w:eastAsia="Franklin Gothic" w:hAnsi="Franklin Gothic"/>
                <w:b w:val="1"/>
                <w:color w:val="313850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1"/>
                <w:color w:val="313850"/>
                <w:rtl w:val="0"/>
              </w:rPr>
              <w:t xml:space="preserve">Language Assistance: N/A</w:t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Franklin Gothic" w:cs="Franklin Gothic" w:eastAsia="Franklin Gothic" w:hAnsi="Franklin Gothic"/>
                <w:b w:val="1"/>
                <w:color w:val="1155cc"/>
                <w:u w:val="single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1"/>
                <w:color w:val="313850"/>
                <w:rtl w:val="0"/>
              </w:rPr>
              <w:t xml:space="preserve">Cont</w:t>
            </w:r>
            <w:r w:rsidDel="00000000" w:rsidR="00000000" w:rsidRPr="00000000">
              <w:rPr>
                <w:rFonts w:ascii="Franklin Gothic" w:cs="Franklin Gothic" w:eastAsia="Franklin Gothic" w:hAnsi="Franklin Gothic"/>
                <w:b w:val="1"/>
                <w:rtl w:val="0"/>
              </w:rPr>
              <w:t xml:space="preserve">act:  </w:t>
            </w:r>
            <w:hyperlink r:id="rId19">
              <w:r w:rsidDel="00000000" w:rsidR="00000000" w:rsidRPr="00000000">
                <w:rPr>
                  <w:rFonts w:ascii="Franklin Gothic" w:cs="Franklin Gothic" w:eastAsia="Franklin Gothic" w:hAnsi="Franklin Gothic"/>
                  <w:b w:val="1"/>
                  <w:color w:val="1155cc"/>
                  <w:u w:val="single"/>
                  <w:rtl w:val="0"/>
                </w:rPr>
                <w:t xml:space="preserve">Schedule a mentor request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pBdr>
          <w:top w:color="000000" w:space="0" w:sz="0" w:val="none"/>
          <w:left w:color="000000" w:space="0" w:sz="0" w:val="none"/>
          <w:bottom w:color="000000" w:space="11" w:sz="0" w:val="none"/>
          <w:right w:color="000000" w:space="0" w:sz="0" w:val="none"/>
        </w:pBdr>
        <w:shd w:fill="ffffff" w:val="clear"/>
        <w:rPr>
          <w:rFonts w:ascii="Franklin Gothic" w:cs="Franklin Gothic" w:eastAsia="Franklin Gothic" w:hAnsi="Franklin Gothic"/>
          <w:b w:val="1"/>
          <w:color w:val="313850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10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60"/>
        <w:tblGridChange w:id="0">
          <w:tblGrid>
            <w:gridCol w:w="11060"/>
          </w:tblGrid>
        </w:tblGridChange>
      </w:tblGrid>
      <w:tr>
        <w:trPr>
          <w:trHeight w:val="450.1171875" w:hRule="atLeast"/>
        </w:trPr>
        <w:tc>
          <w:tcPr>
            <w:shd w:fill="1e496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rFonts w:ascii="Franklin Gothic" w:cs="Franklin Gothic" w:eastAsia="Franklin Gothic" w:hAnsi="Franklin Gothic"/>
                <w:b w:val="1"/>
                <w:color w:val="ecf0f2"/>
                <w:sz w:val="26"/>
                <w:szCs w:val="26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1"/>
                <w:color w:val="ecf0f2"/>
                <w:sz w:val="26"/>
                <w:szCs w:val="26"/>
                <w:rtl w:val="0"/>
              </w:rPr>
              <w:t xml:space="preserve">Roads Consulting Group   </w:t>
            </w:r>
          </w:p>
        </w:tc>
      </w:tr>
      <w:tr>
        <w:trPr>
          <w:trHeight w:val="915" w:hRule="atLeast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Franklin Gothic" w:cs="Franklin Gothic" w:eastAsia="Franklin Gothic" w:hAnsi="Franklin Gothic"/>
                <w:b w:val="1"/>
                <w:color w:val="313850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1"/>
                <w:color w:val="313850"/>
                <w:rtl w:val="0"/>
              </w:rPr>
              <w:t xml:space="preserve">Services: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ind w:left="1440" w:hanging="360"/>
              <w:rPr>
                <w:rFonts w:ascii="Franklin Gothic" w:cs="Franklin Gothic" w:eastAsia="Franklin Gothic" w:hAnsi="Franklin Gothic"/>
                <w:b w:val="1"/>
                <w:color w:val="313850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1"/>
                <w:color w:val="313850"/>
                <w:rtl w:val="0"/>
              </w:rPr>
              <w:t xml:space="preserve">PPP first time application -All Services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ind w:left="1440" w:hanging="360"/>
              <w:rPr>
                <w:rFonts w:ascii="Franklin Gothic" w:cs="Franklin Gothic" w:eastAsia="Franklin Gothic" w:hAnsi="Franklin Gothic"/>
                <w:b w:val="1"/>
                <w:color w:val="313850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1"/>
                <w:color w:val="313850"/>
                <w:rtl w:val="0"/>
              </w:rPr>
              <w:t xml:space="preserve">PPP loan forgiveness- All Services</w:t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Franklin Gothic" w:cs="Franklin Gothic" w:eastAsia="Franklin Gothic" w:hAnsi="Franklin Gothic"/>
                <w:b w:val="1"/>
                <w:color w:val="313850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1"/>
                <w:color w:val="313850"/>
                <w:rtl w:val="0"/>
              </w:rPr>
              <w:t xml:space="preserve">Language Assistance: French, Spanish, Portuguese, Korean</w:t>
            </w:r>
          </w:p>
        </w:tc>
      </w:tr>
      <w:t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Franklin Gothic" w:cs="Franklin Gothic" w:eastAsia="Franklin Gothic" w:hAnsi="Franklin Gothic"/>
                <w:b w:val="1"/>
                <w:color w:val="313850"/>
                <w:sz w:val="26"/>
                <w:szCs w:val="26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b w:val="1"/>
                <w:color w:val="313850"/>
                <w:sz w:val="26"/>
                <w:szCs w:val="26"/>
                <w:rtl w:val="0"/>
              </w:rPr>
              <w:t xml:space="preserve">Contact: Andrea Perez: </w:t>
            </w:r>
            <w:hyperlink r:id="rId20">
              <w:r w:rsidDel="00000000" w:rsidR="00000000" w:rsidRPr="00000000">
                <w:rPr>
                  <w:rFonts w:ascii="Franklin Gothic" w:cs="Franklin Gothic" w:eastAsia="Franklin Gothic" w:hAnsi="Franklin Gothic"/>
                  <w:b w:val="1"/>
                  <w:color w:val="1155cc"/>
                  <w:sz w:val="26"/>
                  <w:szCs w:val="26"/>
                  <w:u w:val="single"/>
                  <w:rtl w:val="0"/>
                </w:rPr>
                <w:t xml:space="preserve">andrea.perez@roadscg.com</w:t>
              </w:r>
            </w:hyperlink>
            <w:r w:rsidDel="00000000" w:rsidR="00000000" w:rsidRPr="00000000">
              <w:rPr>
                <w:rFonts w:ascii="Franklin Gothic" w:cs="Franklin Gothic" w:eastAsia="Franklin Gothic" w:hAnsi="Franklin Gothic"/>
                <w:b w:val="1"/>
                <w:color w:val="313850"/>
                <w:sz w:val="26"/>
                <w:szCs w:val="26"/>
                <w:rtl w:val="0"/>
              </w:rPr>
              <w:t xml:space="preserve"> -- 781-309-8373 &amp; </w:t>
            </w:r>
            <w:hyperlink r:id="rId21">
              <w:r w:rsidDel="00000000" w:rsidR="00000000" w:rsidRPr="00000000">
                <w:rPr>
                  <w:rFonts w:ascii="Franklin Gothic" w:cs="Franklin Gothic" w:eastAsia="Franklin Gothic" w:hAnsi="Franklin Gothic"/>
                  <w:b w:val="1"/>
                  <w:color w:val="1155cc"/>
                  <w:sz w:val="26"/>
                  <w:szCs w:val="26"/>
                  <w:u w:val="single"/>
                  <w:rtl w:val="0"/>
                </w:rPr>
                <w:t xml:space="preserve">info@roadscg.com</w:t>
              </w:r>
            </w:hyperlink>
            <w:r w:rsidDel="00000000" w:rsidR="00000000" w:rsidRPr="00000000">
              <w:rPr>
                <w:rFonts w:ascii="Franklin Gothic" w:cs="Franklin Gothic" w:eastAsia="Franklin Gothic" w:hAnsi="Franklin Gothic"/>
                <w:b w:val="1"/>
                <w:color w:val="313850"/>
                <w:sz w:val="26"/>
                <w:szCs w:val="26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9">
      <w:pPr>
        <w:rPr>
          <w:rFonts w:ascii="Franklin Gothic" w:cs="Franklin Gothic" w:eastAsia="Franklin Gothic" w:hAnsi="Franklin Gothic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0" w:top="360" w:left="580" w:right="60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Franklin Gothic">
    <w:embedBold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10B51"/>
    <w:pPr>
      <w:widowControl w:val="1"/>
      <w:autoSpaceDE w:val="1"/>
      <w:autoSpaceDN w:val="1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pPr>
      <w:widowControl w:val="0"/>
      <w:autoSpaceDE w:val="0"/>
      <w:autoSpaceDN w:val="0"/>
    </w:pPr>
    <w:rPr>
      <w:rFonts w:ascii="Arial" w:cs="Arial" w:eastAsia="Arial" w:hAnsi="Arial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 w:val="1"/>
    <w:pPr>
      <w:widowControl w:val="0"/>
      <w:autoSpaceDE w:val="0"/>
      <w:autoSpaceDN w:val="0"/>
    </w:pPr>
    <w:rPr>
      <w:rFonts w:ascii="Arial" w:cs="Arial" w:eastAsia="Arial" w:hAnsi="Arial"/>
      <w:sz w:val="22"/>
      <w:szCs w:val="22"/>
      <w:lang w:bidi="en-US"/>
    </w:rPr>
  </w:style>
  <w:style w:type="paragraph" w:styleId="TableParagraph" w:customStyle="1">
    <w:name w:val="Table Paragraph"/>
    <w:basedOn w:val="Normal"/>
    <w:uiPriority w:val="1"/>
    <w:qFormat w:val="1"/>
    <w:pPr>
      <w:widowControl w:val="0"/>
      <w:autoSpaceDE w:val="0"/>
      <w:autoSpaceDN w:val="0"/>
    </w:pPr>
    <w:rPr>
      <w:rFonts w:ascii="Arial" w:cs="Arial" w:eastAsia="Arial" w:hAnsi="Arial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 w:val="1"/>
    <w:rsid w:val="00A92D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A92D41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Arial" w:cs="Arial" w:eastAsia="Arial" w:hAnsi="Arial"/>
      <w:sz w:val="22"/>
      <w:szCs w:val="22"/>
      <w:lang w:bidi="en-US"/>
    </w:rPr>
  </w:style>
  <w:style w:type="character" w:styleId="HeaderChar" w:customStyle="1">
    <w:name w:val="Header Char"/>
    <w:basedOn w:val="DefaultParagraphFont"/>
    <w:link w:val="Header"/>
    <w:uiPriority w:val="99"/>
    <w:rsid w:val="00A92D41"/>
    <w:rPr>
      <w:rFonts w:ascii="Arial" w:cs="Arial" w:eastAsia="Arial" w:hAnsi="Arial"/>
      <w:lang w:bidi="en-US"/>
    </w:rPr>
  </w:style>
  <w:style w:type="paragraph" w:styleId="Footer">
    <w:name w:val="footer"/>
    <w:basedOn w:val="Normal"/>
    <w:link w:val="FooterChar"/>
    <w:uiPriority w:val="99"/>
    <w:unhideWhenUsed w:val="1"/>
    <w:rsid w:val="00A92D41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Arial" w:cs="Arial" w:eastAsia="Arial" w:hAnsi="Arial"/>
      <w:sz w:val="22"/>
      <w:szCs w:val="22"/>
      <w:lang w:bidi="en-US"/>
    </w:rPr>
  </w:style>
  <w:style w:type="character" w:styleId="FooterChar" w:customStyle="1">
    <w:name w:val="Footer Char"/>
    <w:basedOn w:val="DefaultParagraphFont"/>
    <w:link w:val="Footer"/>
    <w:uiPriority w:val="99"/>
    <w:rsid w:val="00A92D41"/>
    <w:rPr>
      <w:rFonts w:ascii="Arial" w:cs="Arial" w:eastAsia="Arial" w:hAnsi="Arial"/>
      <w:lang w:bidi="en-US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291FE6"/>
    <w:rPr>
      <w:color w:val="605e5c"/>
      <w:shd w:color="auto" w:fill="e1dfdd" w:val="clear"/>
    </w:rPr>
  </w:style>
  <w:style w:type="character" w:styleId="apple-converted-space" w:customStyle="1">
    <w:name w:val="apple-converted-space"/>
    <w:basedOn w:val="DefaultParagraphFont"/>
    <w:rsid w:val="00A953E5"/>
  </w:style>
  <w:style w:type="paragraph" w:styleId="NoSpacing">
    <w:name w:val="No Spacing"/>
    <w:basedOn w:val="Normal"/>
    <w:uiPriority w:val="1"/>
    <w:qFormat w:val="1"/>
    <w:rsid w:val="00A953E5"/>
    <w:pPr>
      <w:spacing w:after="100" w:afterAutospacing="1" w:before="100" w:beforeAutospacing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5049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504975"/>
    <w:pPr>
      <w:widowControl w:val="0"/>
      <w:autoSpaceDE w:val="0"/>
      <w:autoSpaceDN w:val="0"/>
    </w:pPr>
    <w:rPr>
      <w:rFonts w:ascii="Arial" w:cs="Arial" w:eastAsia="Arial" w:hAnsi="Arial"/>
      <w:sz w:val="20"/>
      <w:szCs w:val="20"/>
      <w:lang w:bidi="en-US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504975"/>
    <w:rPr>
      <w:rFonts w:ascii="Arial" w:cs="Arial" w:eastAsia="Arial" w:hAnsi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504975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504975"/>
    <w:rPr>
      <w:rFonts w:ascii="Arial" w:cs="Arial" w:eastAsia="Arial" w:hAnsi="Arial"/>
      <w:b w:val="1"/>
      <w:bCs w:val="1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04975"/>
    <w:pPr>
      <w:widowControl w:val="0"/>
      <w:autoSpaceDE w:val="0"/>
      <w:autoSpaceDN w:val="0"/>
    </w:pPr>
    <w:rPr>
      <w:rFonts w:ascii="Segoe UI" w:cs="Segoe UI" w:eastAsia="Arial" w:hAnsi="Segoe UI"/>
      <w:sz w:val="18"/>
      <w:szCs w:val="18"/>
      <w:lang w:bidi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04975"/>
    <w:rPr>
      <w:rFonts w:ascii="Segoe UI" w:cs="Segoe UI" w:eastAsia="Arial" w:hAnsi="Segoe UI"/>
      <w:sz w:val="18"/>
      <w:szCs w:val="18"/>
      <w:lang w:bidi="en-US"/>
    </w:rPr>
  </w:style>
  <w:style w:type="paragraph" w:styleId="Revision">
    <w:name w:val="Revision"/>
    <w:hidden w:val="1"/>
    <w:uiPriority w:val="99"/>
    <w:semiHidden w:val="1"/>
    <w:rsid w:val="00F91BFF"/>
    <w:pPr>
      <w:widowControl w:val="1"/>
      <w:autoSpaceDE w:val="1"/>
      <w:autoSpaceDN w:val="1"/>
    </w:pPr>
    <w:rPr>
      <w:rFonts w:ascii="Arial" w:cs="Arial" w:eastAsia="Arial" w:hAnsi="Arial"/>
      <w:lang w:bidi="en-US"/>
    </w:rPr>
  </w:style>
  <w:style w:type="paragraph" w:styleId="EndnoteText">
    <w:name w:val="endnote text"/>
    <w:basedOn w:val="Normal"/>
    <w:link w:val="EndnoteTextChar"/>
    <w:uiPriority w:val="99"/>
    <w:semiHidden w:val="1"/>
    <w:unhideWhenUsed w:val="1"/>
    <w:rsid w:val="007F3CCA"/>
    <w:pPr>
      <w:widowControl w:val="0"/>
      <w:autoSpaceDE w:val="0"/>
      <w:autoSpaceDN w:val="0"/>
    </w:pPr>
    <w:rPr>
      <w:rFonts w:ascii="Arial" w:cs="Arial" w:eastAsia="Arial" w:hAnsi="Arial"/>
      <w:sz w:val="20"/>
      <w:szCs w:val="20"/>
      <w:lang w:bidi="en-US"/>
    </w:rPr>
  </w:style>
  <w:style w:type="character" w:styleId="EndnoteTextChar" w:customStyle="1">
    <w:name w:val="Endnote Text Char"/>
    <w:basedOn w:val="DefaultParagraphFont"/>
    <w:link w:val="EndnoteText"/>
    <w:uiPriority w:val="99"/>
    <w:semiHidden w:val="1"/>
    <w:rsid w:val="007F3CCA"/>
    <w:rPr>
      <w:rFonts w:ascii="Arial" w:cs="Arial" w:eastAsia="Arial" w:hAnsi="Arial"/>
      <w:sz w:val="20"/>
      <w:szCs w:val="20"/>
      <w:lang w:bidi="en-US"/>
    </w:rPr>
  </w:style>
  <w:style w:type="character" w:styleId="EndnoteReference">
    <w:name w:val="endnote reference"/>
    <w:basedOn w:val="DefaultParagraphFont"/>
    <w:uiPriority w:val="99"/>
    <w:semiHidden w:val="1"/>
    <w:unhideWhenUsed w:val="1"/>
    <w:rsid w:val="007F3CCA"/>
    <w:rPr>
      <w:vertAlign w:val="superscript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7D067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B72D98"/>
    <w:pPr>
      <w:widowControl w:val="0"/>
      <w:autoSpaceDE w:val="0"/>
      <w:autoSpaceDN w:val="0"/>
    </w:pPr>
    <w:rPr>
      <w:rFonts w:ascii="Arial" w:cs="Arial" w:eastAsia="Arial" w:hAnsi="Arial"/>
      <w:sz w:val="20"/>
      <w:szCs w:val="20"/>
      <w:lang w:bidi="en-US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rsid w:val="00B72D98"/>
    <w:rPr>
      <w:rFonts w:ascii="Arial" w:cs="Arial" w:eastAsia="Arial" w:hAnsi="Arial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B72D98"/>
    <w:rPr>
      <w:vertAlign w:val="superscript"/>
    </w:rPr>
  </w:style>
  <w:style w:type="character" w:styleId="normaltextrun" w:customStyle="1">
    <w:name w:val="normaltextrun"/>
    <w:basedOn w:val="DefaultParagraphFont"/>
    <w:rsid w:val="00C74AA6"/>
  </w:style>
  <w:style w:type="character" w:styleId="eop" w:customStyle="1">
    <w:name w:val="eop"/>
    <w:basedOn w:val="DefaultParagraphFont"/>
    <w:rsid w:val="00C74AA6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andrea.perez@roadscg.com" TargetMode="External"/><Relationship Id="rId11" Type="http://schemas.openxmlformats.org/officeDocument/2006/relationships/hyperlink" Target="mailto:Channavy.chhay@cseari.org" TargetMode="External"/><Relationship Id="rId10" Type="http://schemas.openxmlformats.org/officeDocument/2006/relationships/hyperlink" Target="mailto:info@commerceri.com" TargetMode="External"/><Relationship Id="rId21" Type="http://schemas.openxmlformats.org/officeDocument/2006/relationships/hyperlink" Target="mailto:info@roadscg.com" TargetMode="External"/><Relationship Id="rId13" Type="http://schemas.openxmlformats.org/officeDocument/2006/relationships/hyperlink" Target="mailto:rihcc02@rihispanicchamber.org" TargetMode="External"/><Relationship Id="rId12" Type="http://schemas.openxmlformats.org/officeDocument/2006/relationships/hyperlink" Target="mailto:rihcc01@rihispanicchamber.or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hyperlink" Target="mailto:rihcc06@rihispanicchaber.org" TargetMode="External"/><Relationship Id="rId14" Type="http://schemas.openxmlformats.org/officeDocument/2006/relationships/hyperlink" Target="mailto:rihcc03@rihispanicchaber.org" TargetMode="External"/><Relationship Id="rId17" Type="http://schemas.openxmlformats.org/officeDocument/2006/relationships/hyperlink" Target="mailto:michael@ri-bba.org" TargetMode="External"/><Relationship Id="rId16" Type="http://schemas.openxmlformats.org/officeDocument/2006/relationships/hyperlink" Target="mailto:rihcc07@rihispanicchaber.org" TargetMode="External"/><Relationship Id="rId5" Type="http://schemas.openxmlformats.org/officeDocument/2006/relationships/styles" Target="styles.xml"/><Relationship Id="rId19" Type="http://schemas.openxmlformats.org/officeDocument/2006/relationships/hyperlink" Target="https://core.score.org/mentoring/request/0/9017?_ga=2.4971955.1211711106.1596467235-837390748.1596130201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mailto:Covid@riscpa.org" TargetMode="External"/><Relationship Id="rId7" Type="http://schemas.openxmlformats.org/officeDocument/2006/relationships/footer" Target="footer1.xm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ranklinGothic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eP1gMOmp/RL1etS7PWVxryDq6g==">AMUW2mVkrZP33Blef6mhJNrfJcoWykbsxcuWSsM7EmDeFpRuQuxxpsKjKUHvWyggJoR2/oQR0vmInn5irjZqAqXAnvrdqu6gW5YJDbH5FoaWsHU0afxUYDo=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2021-04-08T01:12:00Z</dcterms:created>
  <dc:creator>Moore, Hannah (COMM)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0x010100751FF89EE5D6954295F9272BDF9C0EA7</vt:lpwstr>
  </property>
</Properties>
</file>